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76E7" w14:textId="3299D2C8" w:rsidR="002D4596" w:rsidRDefault="00306072">
      <w:r w:rsidRPr="00E75B4E">
        <w:rPr>
          <w:highlight w:val="yellow"/>
        </w:rPr>
        <w:t>Coordonnées de l’employeur</w:t>
      </w:r>
    </w:p>
    <w:p w14:paraId="4A79AA89" w14:textId="77777777" w:rsidR="00306072" w:rsidRDefault="00306072"/>
    <w:p w14:paraId="0F8D0880" w14:textId="3A71DEBD" w:rsidR="00306072" w:rsidRDefault="00306072">
      <w:r>
        <w:tab/>
      </w:r>
      <w:r>
        <w:tab/>
      </w:r>
    </w:p>
    <w:p w14:paraId="2A943990" w14:textId="77777777" w:rsidR="00306072" w:rsidRDefault="00306072"/>
    <w:p w14:paraId="750E0FF8" w14:textId="77777777" w:rsidR="00306072" w:rsidRDefault="00306072"/>
    <w:p w14:paraId="6286C02A" w14:textId="0CFDD424" w:rsidR="00306072" w:rsidRPr="00E75B4E" w:rsidRDefault="00306072" w:rsidP="00306072">
      <w:pPr>
        <w:ind w:left="6237"/>
        <w:rPr>
          <w:highlight w:val="yellow"/>
        </w:rPr>
      </w:pPr>
      <w:r w:rsidRPr="00E75B4E">
        <w:rPr>
          <w:highlight w:val="yellow"/>
        </w:rPr>
        <w:t>NOM du prénom du salarié</w:t>
      </w:r>
    </w:p>
    <w:p w14:paraId="65030608" w14:textId="3FC38AFB" w:rsidR="00306072" w:rsidRDefault="00306072" w:rsidP="00306072">
      <w:pPr>
        <w:ind w:left="6237"/>
      </w:pPr>
      <w:r w:rsidRPr="00E75B4E">
        <w:rPr>
          <w:highlight w:val="yellow"/>
        </w:rPr>
        <w:t>Adresse</w:t>
      </w:r>
    </w:p>
    <w:p w14:paraId="2BB97196" w14:textId="77777777" w:rsidR="00306072" w:rsidRDefault="00306072" w:rsidP="007E2579"/>
    <w:p w14:paraId="3DB3767D" w14:textId="77777777" w:rsidR="00306072" w:rsidRDefault="00306072" w:rsidP="00306072">
      <w:pPr>
        <w:ind w:left="6237"/>
      </w:pPr>
    </w:p>
    <w:p w14:paraId="1DB386F2" w14:textId="77777777" w:rsidR="00306072" w:rsidRDefault="00306072" w:rsidP="00306072">
      <w:pPr>
        <w:ind w:left="6237"/>
      </w:pPr>
    </w:p>
    <w:p w14:paraId="1712B7C3" w14:textId="27F80A68" w:rsidR="00306072" w:rsidRDefault="00306072" w:rsidP="00306072">
      <w:pPr>
        <w:ind w:left="6237"/>
      </w:pPr>
      <w:r>
        <w:t>Le (</w:t>
      </w:r>
      <w:r w:rsidRPr="00E75B4E">
        <w:rPr>
          <w:highlight w:val="yellow"/>
        </w:rPr>
        <w:t>date</w:t>
      </w:r>
      <w:r>
        <w:t>) à (</w:t>
      </w:r>
      <w:r w:rsidRPr="00E75B4E">
        <w:rPr>
          <w:highlight w:val="yellow"/>
        </w:rPr>
        <w:t>lieu</w:t>
      </w:r>
      <w:r>
        <w:t>),</w:t>
      </w:r>
    </w:p>
    <w:p w14:paraId="43B40C84" w14:textId="77777777" w:rsidR="00306072" w:rsidRDefault="00306072" w:rsidP="00306072"/>
    <w:p w14:paraId="58AC14D4" w14:textId="77777777" w:rsidR="00306072" w:rsidRDefault="00306072" w:rsidP="00306072"/>
    <w:p w14:paraId="31E46424" w14:textId="7F21E201" w:rsidR="00306072" w:rsidRDefault="00306072" w:rsidP="00306072">
      <w:r w:rsidRPr="00E75B4E">
        <w:rPr>
          <w:b/>
          <w:bCs/>
          <w:u w:val="single"/>
        </w:rPr>
        <w:t>Par</w:t>
      </w:r>
      <w:r>
        <w:t xml:space="preserve"> : </w:t>
      </w:r>
      <w:r w:rsidRPr="00E75B4E">
        <w:rPr>
          <w:highlight w:val="yellow"/>
        </w:rPr>
        <w:t>(</w:t>
      </w:r>
      <w:proofErr w:type="gramStart"/>
      <w:r w:rsidRPr="00E75B4E">
        <w:rPr>
          <w:highlight w:val="yellow"/>
        </w:rPr>
        <w:t>e-mail</w:t>
      </w:r>
      <w:proofErr w:type="gramEnd"/>
      <w:r w:rsidRPr="00E75B4E">
        <w:rPr>
          <w:highlight w:val="yellow"/>
        </w:rPr>
        <w:t xml:space="preserve"> avec AR de lecture </w:t>
      </w:r>
      <w:r w:rsidRPr="00E75B4E">
        <w:rPr>
          <w:highlight w:val="yellow"/>
          <w:u w:val="single"/>
        </w:rPr>
        <w:t xml:space="preserve">ou </w:t>
      </w:r>
      <w:r w:rsidRPr="00E75B4E">
        <w:rPr>
          <w:highlight w:val="yellow"/>
        </w:rPr>
        <w:t xml:space="preserve">lettre recommandée avec AR </w:t>
      </w:r>
      <w:r w:rsidRPr="00E75B4E">
        <w:rPr>
          <w:highlight w:val="yellow"/>
          <w:u w:val="single"/>
        </w:rPr>
        <w:t>ou</w:t>
      </w:r>
      <w:r w:rsidRPr="00E75B4E">
        <w:rPr>
          <w:highlight w:val="yellow"/>
        </w:rPr>
        <w:t xml:space="preserve"> lettre remise en main propre contre décharge</w:t>
      </w:r>
      <w:r w:rsidR="00E75B4E">
        <w:t>)</w:t>
      </w:r>
    </w:p>
    <w:p w14:paraId="7CF7848B" w14:textId="77777777" w:rsidR="00306072" w:rsidRDefault="00306072" w:rsidP="00306072"/>
    <w:p w14:paraId="54BF753C" w14:textId="6C900924" w:rsidR="00306072" w:rsidRDefault="00306072" w:rsidP="00306072">
      <w:r w:rsidRPr="00E75B4E">
        <w:rPr>
          <w:u w:val="single"/>
        </w:rPr>
        <w:t>Objet</w:t>
      </w:r>
      <w:r>
        <w:t> : information relative à vos congés payés</w:t>
      </w:r>
    </w:p>
    <w:p w14:paraId="661DBBA3" w14:textId="6686E64B" w:rsidR="00306072" w:rsidRDefault="00306072"/>
    <w:p w14:paraId="4C058CDF" w14:textId="77777777" w:rsidR="006675A9" w:rsidRDefault="006675A9"/>
    <w:p w14:paraId="1618B961" w14:textId="6E7640D7" w:rsidR="006675A9" w:rsidRDefault="006675A9">
      <w:r w:rsidRPr="00F36DB0">
        <w:rPr>
          <w:highlight w:val="yellow"/>
        </w:rPr>
        <w:t>Madame, Monsieur</w:t>
      </w:r>
      <w:r>
        <w:t xml:space="preserve">, </w:t>
      </w:r>
    </w:p>
    <w:p w14:paraId="7924DDE9" w14:textId="77777777" w:rsidR="006675A9" w:rsidRDefault="006675A9"/>
    <w:p w14:paraId="501E40FF" w14:textId="3C0F4097" w:rsidR="006675A9" w:rsidRDefault="006675A9">
      <w:r>
        <w:t>Vous avez récemment fait l’objet d’un arrêt de travail pour cause de maladie ou d’accident et repris le travail à compter du (</w:t>
      </w:r>
      <w:r w:rsidRPr="006675A9">
        <w:rPr>
          <w:highlight w:val="yellow"/>
        </w:rPr>
        <w:t>date</w:t>
      </w:r>
      <w:r>
        <w:t>).</w:t>
      </w:r>
    </w:p>
    <w:p w14:paraId="1A2176A3" w14:textId="77777777" w:rsidR="006675A9" w:rsidRDefault="006675A9"/>
    <w:p w14:paraId="487EA19A" w14:textId="6583166C" w:rsidR="006675A9" w:rsidRDefault="006675A9">
      <w:r>
        <w:t>Conformément aux dispositions de l’article L.3141-19-3 du code du travail, la présente a pour objet de porter à votre connaissance le nombre de jours de congés dont vous disposez et la date à laquelle ces jours de congés peuvent être pris.</w:t>
      </w:r>
    </w:p>
    <w:p w14:paraId="2E57B94F" w14:textId="77777777" w:rsidR="006675A9" w:rsidRDefault="006675A9"/>
    <w:p w14:paraId="3634DF77" w14:textId="32AA3EBF" w:rsidR="006675A9" w:rsidRDefault="006675A9">
      <w:r>
        <w:t>Vous trouverez ci-dessous l</w:t>
      </w:r>
      <w:r w:rsidR="007E2579">
        <w:t>e</w:t>
      </w:r>
      <w:r w:rsidR="00156A97">
        <w:t xml:space="preserve"> </w:t>
      </w:r>
      <w:r w:rsidR="007E2579">
        <w:t>tableau</w:t>
      </w:r>
      <w:r w:rsidR="00156A97">
        <w:t xml:space="preserve"> </w:t>
      </w:r>
      <w:r>
        <w:t>récapitulati</w:t>
      </w:r>
      <w:r w:rsidR="007E2579">
        <w:t>f</w:t>
      </w:r>
      <w:r>
        <w:t> :</w:t>
      </w:r>
    </w:p>
    <w:p w14:paraId="4A0BCA3A" w14:textId="77777777" w:rsidR="006675A9" w:rsidRDefault="006675A9"/>
    <w:p w14:paraId="364BC9C3" w14:textId="20EB9285" w:rsidR="00156A97" w:rsidRDefault="00156A97">
      <w:r>
        <w:t>Période de référence des congés du (</w:t>
      </w:r>
      <w:r w:rsidRPr="00156A97">
        <w:rPr>
          <w:highlight w:val="yellow"/>
        </w:rPr>
        <w:t>date</w:t>
      </w:r>
      <w:r>
        <w:t>) au (</w:t>
      </w:r>
      <w:r w:rsidRPr="00156A97">
        <w:rPr>
          <w:highlight w:val="yellow"/>
        </w:rPr>
        <w:t>date</w:t>
      </w:r>
      <w:r>
        <w:t>).</w:t>
      </w:r>
    </w:p>
    <w:p w14:paraId="50870F29" w14:textId="4B9C0678" w:rsidR="007E2579" w:rsidRDefault="007E2579" w:rsidP="007E2579"/>
    <w:tbl>
      <w:tblPr>
        <w:tblStyle w:val="Grilledutableau"/>
        <w:tblpPr w:leftFromText="141" w:rightFromText="141" w:vertAnchor="text" w:horzAnchor="margin" w:tblpY="291"/>
        <w:tblW w:w="9169" w:type="dxa"/>
        <w:tblLook w:val="04A0" w:firstRow="1" w:lastRow="0" w:firstColumn="1" w:lastColumn="0" w:noHBand="0" w:noVBand="1"/>
      </w:tblPr>
      <w:tblGrid>
        <w:gridCol w:w="3225"/>
        <w:gridCol w:w="2696"/>
        <w:gridCol w:w="3248"/>
      </w:tblGrid>
      <w:tr w:rsidR="007E2579" w14:paraId="7BF4CDCD" w14:textId="77777777" w:rsidTr="00BA788F">
        <w:trPr>
          <w:trHeight w:val="541"/>
        </w:trPr>
        <w:tc>
          <w:tcPr>
            <w:tcW w:w="3225" w:type="dxa"/>
          </w:tcPr>
          <w:p w14:paraId="375A45E6" w14:textId="1A479FAE" w:rsidR="007E2579" w:rsidRPr="00867B63" w:rsidRDefault="007E2579" w:rsidP="007E2579">
            <w:pPr>
              <w:jc w:val="center"/>
              <w:rPr>
                <w:i/>
                <w:iCs/>
              </w:rPr>
            </w:pPr>
            <w:r w:rsidRPr="00867B63">
              <w:rPr>
                <w:i/>
                <w:iCs/>
              </w:rPr>
              <w:t>Nature des congés</w:t>
            </w:r>
          </w:p>
        </w:tc>
        <w:tc>
          <w:tcPr>
            <w:tcW w:w="2696" w:type="dxa"/>
          </w:tcPr>
          <w:p w14:paraId="1D38494C" w14:textId="10D96C42" w:rsidR="007E2579" w:rsidRPr="00867B63" w:rsidRDefault="007E2579" w:rsidP="007E2579">
            <w:pPr>
              <w:jc w:val="center"/>
              <w:rPr>
                <w:i/>
                <w:iCs/>
                <w:highlight w:val="yellow"/>
              </w:rPr>
            </w:pPr>
            <w:commentRangeStart w:id="0"/>
            <w:r w:rsidRPr="00867B63">
              <w:rPr>
                <w:i/>
                <w:iCs/>
              </w:rPr>
              <w:t>Nombre de congés payés acquis</w:t>
            </w:r>
            <w:commentRangeEnd w:id="0"/>
            <w:r w:rsidR="00D50063">
              <w:rPr>
                <w:rStyle w:val="Marquedecommentaire"/>
              </w:rPr>
              <w:commentReference w:id="0"/>
            </w:r>
          </w:p>
        </w:tc>
        <w:tc>
          <w:tcPr>
            <w:tcW w:w="3248" w:type="dxa"/>
          </w:tcPr>
          <w:p w14:paraId="136099B1" w14:textId="61B844AF" w:rsidR="007E2579" w:rsidRPr="00867B63" w:rsidRDefault="00851110" w:rsidP="00851110">
            <w:pPr>
              <w:jc w:val="center"/>
              <w:rPr>
                <w:i/>
                <w:iCs/>
                <w:highlight w:val="yellow"/>
              </w:rPr>
            </w:pPr>
            <w:commentRangeStart w:id="1"/>
            <w:r w:rsidRPr="00867B63">
              <w:rPr>
                <w:i/>
                <w:iCs/>
              </w:rPr>
              <w:t>Date jusqu’à laquelle ces congés peuvent être pris</w:t>
            </w:r>
            <w:commentRangeEnd w:id="1"/>
            <w:r w:rsidR="00A643B8">
              <w:rPr>
                <w:rStyle w:val="Marquedecommentaire"/>
              </w:rPr>
              <w:commentReference w:id="1"/>
            </w:r>
          </w:p>
        </w:tc>
      </w:tr>
      <w:tr w:rsidR="008A1271" w14:paraId="209AF4D4" w14:textId="77777777" w:rsidTr="00BA788F">
        <w:trPr>
          <w:trHeight w:val="541"/>
        </w:trPr>
        <w:tc>
          <w:tcPr>
            <w:tcW w:w="3225" w:type="dxa"/>
          </w:tcPr>
          <w:p w14:paraId="215D6E81" w14:textId="77777777" w:rsidR="008A1271" w:rsidRDefault="008A1271" w:rsidP="008A1271">
            <w:pPr>
              <w:jc w:val="center"/>
            </w:pPr>
            <w:r>
              <w:t xml:space="preserve">Congés acquis au titre d’une période d’arrêt de travail pour accident ou maladie à caractère </w:t>
            </w:r>
            <w:r w:rsidRPr="007E2579">
              <w:rPr>
                <w:b/>
                <w:bCs/>
              </w:rPr>
              <w:t>non-professionnel</w:t>
            </w:r>
          </w:p>
          <w:p w14:paraId="0AE0F0C3" w14:textId="77777777" w:rsidR="008A1271" w:rsidRDefault="008A1271" w:rsidP="008A1271">
            <w:pPr>
              <w:jc w:val="center"/>
              <w:rPr>
                <w:highlight w:val="yellow"/>
              </w:rPr>
            </w:pPr>
          </w:p>
        </w:tc>
        <w:tc>
          <w:tcPr>
            <w:tcW w:w="2696" w:type="dxa"/>
          </w:tcPr>
          <w:p w14:paraId="01B6F931" w14:textId="77777777" w:rsidR="008A1271" w:rsidRDefault="008A1271" w:rsidP="008A1271">
            <w:pPr>
              <w:spacing w:line="360" w:lineRule="auto"/>
              <w:rPr>
                <w:highlight w:val="yellow"/>
              </w:rPr>
            </w:pPr>
          </w:p>
          <w:p w14:paraId="72812FF2" w14:textId="111F8827" w:rsidR="008A1271" w:rsidRDefault="008A1271" w:rsidP="008A1271">
            <w:pPr>
              <w:spacing w:line="360" w:lineRule="auto"/>
              <w:jc w:val="center"/>
              <w:rPr>
                <w:highlight w:val="yellow"/>
              </w:rPr>
            </w:pPr>
            <w:r>
              <w:rPr>
                <w:highlight w:val="yellow"/>
              </w:rPr>
              <w:t>A compléter</w:t>
            </w:r>
          </w:p>
        </w:tc>
        <w:tc>
          <w:tcPr>
            <w:tcW w:w="3248" w:type="dxa"/>
          </w:tcPr>
          <w:p w14:paraId="119ADDA3" w14:textId="77777777" w:rsidR="008A1271" w:rsidRDefault="008A1271" w:rsidP="008A1271">
            <w:pPr>
              <w:spacing w:line="360" w:lineRule="auto"/>
              <w:rPr>
                <w:highlight w:val="yellow"/>
              </w:rPr>
            </w:pPr>
          </w:p>
          <w:p w14:paraId="61193F36" w14:textId="7D357620" w:rsidR="008A1271" w:rsidRDefault="008A1271" w:rsidP="008A1271">
            <w:pPr>
              <w:jc w:val="center"/>
              <w:rPr>
                <w:highlight w:val="yellow"/>
              </w:rPr>
            </w:pPr>
            <w:r>
              <w:rPr>
                <w:highlight w:val="yellow"/>
              </w:rPr>
              <w:t>A compléter</w:t>
            </w:r>
          </w:p>
        </w:tc>
      </w:tr>
      <w:tr w:rsidR="008A1271" w14:paraId="180F3EC2" w14:textId="77777777" w:rsidTr="00BA788F">
        <w:trPr>
          <w:trHeight w:val="541"/>
        </w:trPr>
        <w:tc>
          <w:tcPr>
            <w:tcW w:w="3225" w:type="dxa"/>
          </w:tcPr>
          <w:p w14:paraId="15172D45" w14:textId="7806F864" w:rsidR="008A1271" w:rsidRDefault="008A1271" w:rsidP="008A1271">
            <w:pPr>
              <w:jc w:val="center"/>
            </w:pPr>
            <w:r>
              <w:t xml:space="preserve">Congés acquis au titre d’une période d’arrêt de travail pour accident ou maladie à caractère </w:t>
            </w:r>
            <w:r w:rsidRPr="007E2579">
              <w:rPr>
                <w:b/>
                <w:bCs/>
              </w:rPr>
              <w:t>professionnel</w:t>
            </w:r>
          </w:p>
          <w:p w14:paraId="575B7192" w14:textId="77777777" w:rsidR="008A1271" w:rsidRPr="0076007C" w:rsidRDefault="008A1271" w:rsidP="008A1271">
            <w:pPr>
              <w:jc w:val="center"/>
            </w:pPr>
          </w:p>
        </w:tc>
        <w:tc>
          <w:tcPr>
            <w:tcW w:w="2696" w:type="dxa"/>
          </w:tcPr>
          <w:p w14:paraId="5ECAAAB4" w14:textId="77777777" w:rsidR="008A1271" w:rsidRDefault="008A1271" w:rsidP="008A1271">
            <w:pPr>
              <w:spacing w:line="360" w:lineRule="auto"/>
              <w:rPr>
                <w:highlight w:val="yellow"/>
              </w:rPr>
            </w:pPr>
          </w:p>
          <w:p w14:paraId="6A20CC85" w14:textId="2003A6D7" w:rsidR="008A1271" w:rsidRDefault="008A1271" w:rsidP="008A1271">
            <w:pPr>
              <w:spacing w:line="360" w:lineRule="auto"/>
              <w:jc w:val="center"/>
              <w:rPr>
                <w:highlight w:val="yellow"/>
              </w:rPr>
            </w:pPr>
            <w:r>
              <w:rPr>
                <w:highlight w:val="yellow"/>
              </w:rPr>
              <w:t>A compléter</w:t>
            </w:r>
          </w:p>
        </w:tc>
        <w:tc>
          <w:tcPr>
            <w:tcW w:w="3248" w:type="dxa"/>
          </w:tcPr>
          <w:p w14:paraId="1053C42D" w14:textId="77777777" w:rsidR="008A1271" w:rsidRDefault="008A1271" w:rsidP="008A1271">
            <w:pPr>
              <w:spacing w:line="360" w:lineRule="auto"/>
              <w:rPr>
                <w:highlight w:val="yellow"/>
              </w:rPr>
            </w:pPr>
          </w:p>
          <w:p w14:paraId="07530C65" w14:textId="78999928" w:rsidR="008A1271" w:rsidRDefault="008A1271" w:rsidP="008A1271">
            <w:pPr>
              <w:jc w:val="center"/>
              <w:rPr>
                <w:highlight w:val="yellow"/>
              </w:rPr>
            </w:pPr>
            <w:r>
              <w:rPr>
                <w:highlight w:val="yellow"/>
              </w:rPr>
              <w:t>A compléter</w:t>
            </w:r>
          </w:p>
        </w:tc>
      </w:tr>
      <w:tr w:rsidR="008A1271" w14:paraId="48B1F4C2" w14:textId="77777777" w:rsidTr="00BA788F">
        <w:trPr>
          <w:trHeight w:val="541"/>
        </w:trPr>
        <w:tc>
          <w:tcPr>
            <w:tcW w:w="3225" w:type="dxa"/>
          </w:tcPr>
          <w:p w14:paraId="56D7DE80" w14:textId="77777777" w:rsidR="008A1271" w:rsidRDefault="008A1271" w:rsidP="008A1271">
            <w:pPr>
              <w:jc w:val="center"/>
            </w:pPr>
            <w:r w:rsidRPr="0076007C">
              <w:lastRenderedPageBreak/>
              <w:t xml:space="preserve">Congés acquis </w:t>
            </w:r>
            <w:r>
              <w:t xml:space="preserve">au titre du </w:t>
            </w:r>
            <w:r w:rsidRPr="009C60E7">
              <w:rPr>
                <w:b/>
                <w:bCs/>
              </w:rPr>
              <w:t>temps de présence effecti</w:t>
            </w:r>
            <w:r>
              <w:rPr>
                <w:b/>
                <w:bCs/>
              </w:rPr>
              <w:t>ve</w:t>
            </w:r>
            <w:r>
              <w:t xml:space="preserve"> dans l’entreprise</w:t>
            </w:r>
          </w:p>
          <w:p w14:paraId="2099D5FB" w14:textId="77777777" w:rsidR="008A1271" w:rsidRDefault="008A1271" w:rsidP="008A1271">
            <w:pPr>
              <w:jc w:val="center"/>
            </w:pPr>
          </w:p>
        </w:tc>
        <w:tc>
          <w:tcPr>
            <w:tcW w:w="2696" w:type="dxa"/>
          </w:tcPr>
          <w:p w14:paraId="08CACD24" w14:textId="77777777" w:rsidR="008A1271" w:rsidRDefault="008A1271" w:rsidP="008A1271">
            <w:pPr>
              <w:spacing w:line="360" w:lineRule="auto"/>
              <w:rPr>
                <w:highlight w:val="yellow"/>
              </w:rPr>
            </w:pPr>
          </w:p>
          <w:p w14:paraId="48B2BE8C" w14:textId="672CA555" w:rsidR="008A1271" w:rsidRDefault="008A1271" w:rsidP="008A1271">
            <w:pPr>
              <w:jc w:val="center"/>
              <w:rPr>
                <w:highlight w:val="yellow"/>
              </w:rPr>
            </w:pPr>
            <w:r>
              <w:rPr>
                <w:highlight w:val="yellow"/>
              </w:rPr>
              <w:t>A compléter</w:t>
            </w:r>
          </w:p>
        </w:tc>
        <w:tc>
          <w:tcPr>
            <w:tcW w:w="3248" w:type="dxa"/>
          </w:tcPr>
          <w:p w14:paraId="5BD5E34D" w14:textId="77777777" w:rsidR="008A1271" w:rsidRDefault="008A1271" w:rsidP="008A1271">
            <w:pPr>
              <w:spacing w:line="360" w:lineRule="auto"/>
              <w:rPr>
                <w:highlight w:val="yellow"/>
              </w:rPr>
            </w:pPr>
          </w:p>
          <w:p w14:paraId="0C44DBD3" w14:textId="377DEDC5" w:rsidR="008A1271" w:rsidRDefault="008A1271" w:rsidP="008A1271">
            <w:pPr>
              <w:jc w:val="center"/>
              <w:rPr>
                <w:highlight w:val="yellow"/>
              </w:rPr>
            </w:pPr>
            <w:r>
              <w:rPr>
                <w:highlight w:val="yellow"/>
              </w:rPr>
              <w:t>A compléter</w:t>
            </w:r>
          </w:p>
        </w:tc>
      </w:tr>
      <w:tr w:rsidR="008A1271" w14:paraId="7B0BE6A2" w14:textId="77777777" w:rsidTr="001F0D2C">
        <w:trPr>
          <w:trHeight w:val="793"/>
        </w:trPr>
        <w:tc>
          <w:tcPr>
            <w:tcW w:w="3225" w:type="dxa"/>
          </w:tcPr>
          <w:p w14:paraId="66806436" w14:textId="77777777" w:rsidR="008A1271" w:rsidRDefault="008A1271" w:rsidP="008A1271">
            <w:pPr>
              <w:jc w:val="center"/>
            </w:pPr>
          </w:p>
          <w:p w14:paraId="3D7FBB6A" w14:textId="2876895C" w:rsidR="008A1271" w:rsidRDefault="008A1271" w:rsidP="008A1271">
            <w:pPr>
              <w:jc w:val="center"/>
              <w:rPr>
                <w:highlight w:val="yellow"/>
              </w:rPr>
            </w:pPr>
            <w:r w:rsidRPr="004D4694">
              <w:t>Total</w:t>
            </w:r>
          </w:p>
        </w:tc>
        <w:tc>
          <w:tcPr>
            <w:tcW w:w="2696" w:type="dxa"/>
          </w:tcPr>
          <w:p w14:paraId="73C28A61" w14:textId="77777777" w:rsidR="008A1271" w:rsidRDefault="008A1271" w:rsidP="008A1271">
            <w:pPr>
              <w:jc w:val="center"/>
              <w:rPr>
                <w:highlight w:val="yellow"/>
              </w:rPr>
            </w:pPr>
          </w:p>
          <w:p w14:paraId="6845B922" w14:textId="66916AFE" w:rsidR="008A1271" w:rsidRDefault="008A1271" w:rsidP="008A1271">
            <w:pPr>
              <w:jc w:val="center"/>
              <w:rPr>
                <w:highlight w:val="yellow"/>
              </w:rPr>
            </w:pPr>
            <w:r>
              <w:rPr>
                <w:highlight w:val="yellow"/>
              </w:rPr>
              <w:t>A compléter</w:t>
            </w:r>
          </w:p>
        </w:tc>
        <w:tc>
          <w:tcPr>
            <w:tcW w:w="3248" w:type="dxa"/>
          </w:tcPr>
          <w:p w14:paraId="55DC2F35" w14:textId="77777777" w:rsidR="008A1271" w:rsidRDefault="008A1271" w:rsidP="008A1271">
            <w:pPr>
              <w:jc w:val="center"/>
              <w:rPr>
                <w:highlight w:val="yellow"/>
              </w:rPr>
            </w:pPr>
          </w:p>
        </w:tc>
      </w:tr>
    </w:tbl>
    <w:p w14:paraId="40978211" w14:textId="77777777" w:rsidR="006675A9" w:rsidRDefault="006675A9"/>
    <w:p w14:paraId="35D47AB4" w14:textId="77777777" w:rsidR="00F36DB0" w:rsidRDefault="00F36DB0"/>
    <w:p w14:paraId="30ABE9DA" w14:textId="223BE57C" w:rsidR="00F36DB0" w:rsidRDefault="00F36DB0" w:rsidP="00F36DB0">
      <w:pPr>
        <w:jc w:val="both"/>
      </w:pPr>
      <w:r>
        <w:t xml:space="preserve">Nous restons à votre disposition pour tout complément d’information et vous prions d’agréer, </w:t>
      </w:r>
      <w:r w:rsidRPr="00F36DB0">
        <w:rPr>
          <w:bCs/>
          <w:highlight w:val="yellow"/>
        </w:rPr>
        <w:t>Madame/Monsieur</w:t>
      </w:r>
      <w:r>
        <w:t xml:space="preserve">, l’expression de nos sentiments distingués. </w:t>
      </w:r>
    </w:p>
    <w:p w14:paraId="0843EB70" w14:textId="77777777" w:rsidR="00F36DB0" w:rsidRDefault="00F36DB0"/>
    <w:p w14:paraId="2984B9FB" w14:textId="77777777" w:rsidR="00F36DB0" w:rsidRDefault="00F36DB0"/>
    <w:p w14:paraId="131FD5AA" w14:textId="2281B68A" w:rsidR="00F36DB0" w:rsidRDefault="00F36DB0">
      <w:r>
        <w:tab/>
      </w:r>
      <w:r>
        <w:tab/>
      </w:r>
      <w:r>
        <w:tab/>
      </w:r>
      <w:r>
        <w:tab/>
      </w:r>
      <w:r>
        <w:tab/>
      </w:r>
      <w:r>
        <w:tab/>
      </w:r>
      <w:r>
        <w:tab/>
      </w:r>
      <w:r w:rsidRPr="00F36DB0">
        <w:rPr>
          <w:highlight w:val="yellow"/>
        </w:rPr>
        <w:t>Prénom du NOM du signataire</w:t>
      </w:r>
    </w:p>
    <w:p w14:paraId="11BAA002" w14:textId="477E1685" w:rsidR="00F36DB0" w:rsidRDefault="00F36DB0">
      <w:r>
        <w:tab/>
      </w:r>
      <w:r>
        <w:tab/>
      </w:r>
      <w:r>
        <w:tab/>
      </w:r>
      <w:r>
        <w:tab/>
      </w:r>
      <w:r>
        <w:tab/>
      </w:r>
      <w:r>
        <w:tab/>
      </w:r>
      <w:r>
        <w:tab/>
      </w:r>
      <w:r w:rsidRPr="00F36DB0">
        <w:rPr>
          <w:highlight w:val="yellow"/>
        </w:rPr>
        <w:t>Qualité</w:t>
      </w:r>
    </w:p>
    <w:sectPr w:rsidR="00F36DB0" w:rsidSect="00EE4B9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élinda" w:date="2024-05-31T11:50:00Z" w:initials="MD">
    <w:p w14:paraId="2B653CF5" w14:textId="77777777" w:rsidR="00D50063" w:rsidRDefault="00D50063" w:rsidP="00D50063">
      <w:r>
        <w:rPr>
          <w:rStyle w:val="Marquedecommentaire"/>
        </w:rPr>
        <w:annotationRef/>
      </w:r>
      <w:r>
        <w:rPr>
          <w:sz w:val="20"/>
          <w:szCs w:val="20"/>
        </w:rPr>
        <w:t xml:space="preserve">Sauf stipulations conventionnelles plus favorables, l’acquisition des jours de congés payés intervient à raison de : </w:t>
      </w:r>
    </w:p>
    <w:p w14:paraId="65E03CB2" w14:textId="77777777" w:rsidR="00D50063" w:rsidRDefault="00D50063" w:rsidP="00D50063"/>
    <w:p w14:paraId="6685739F" w14:textId="77777777" w:rsidR="00D50063" w:rsidRDefault="00D50063" w:rsidP="00D50063">
      <w:r>
        <w:rPr>
          <w:b/>
          <w:bCs/>
          <w:sz w:val="20"/>
          <w:szCs w:val="20"/>
        </w:rPr>
        <w:t>2,08 jours ouvrés (2,5 jours ouvrables) par mois</w:t>
      </w:r>
      <w:r>
        <w:rPr>
          <w:sz w:val="20"/>
          <w:szCs w:val="20"/>
        </w:rPr>
        <w:t xml:space="preserve">, au titre du temps de présence effective dans l’entreprise </w:t>
      </w:r>
      <w:r>
        <w:rPr>
          <w:b/>
          <w:bCs/>
          <w:sz w:val="20"/>
          <w:szCs w:val="20"/>
          <w:u w:val="single"/>
        </w:rPr>
        <w:t>ou</w:t>
      </w:r>
      <w:r>
        <w:rPr>
          <w:b/>
          <w:bCs/>
          <w:sz w:val="20"/>
          <w:szCs w:val="20"/>
        </w:rPr>
        <w:t xml:space="preserve"> </w:t>
      </w:r>
      <w:r>
        <w:rPr>
          <w:sz w:val="20"/>
          <w:szCs w:val="20"/>
        </w:rPr>
        <w:t>d’une période d’arrêt de travail pour accident/maladie à caractère professionnel ;</w:t>
      </w:r>
    </w:p>
    <w:p w14:paraId="28B17760" w14:textId="77777777" w:rsidR="00D50063" w:rsidRDefault="00D50063" w:rsidP="00D50063"/>
    <w:p w14:paraId="3B3D64D5" w14:textId="77777777" w:rsidR="00D50063" w:rsidRDefault="00D50063" w:rsidP="00D50063">
      <w:r>
        <w:rPr>
          <w:b/>
          <w:bCs/>
          <w:sz w:val="20"/>
          <w:szCs w:val="20"/>
        </w:rPr>
        <w:t>1,66 jours ouvrés (2 jours ouvrables) par mois</w:t>
      </w:r>
      <w:r>
        <w:rPr>
          <w:sz w:val="20"/>
          <w:szCs w:val="20"/>
        </w:rPr>
        <w:t>, au titre d’une période d’arrêt de travail pour accident/maladie à caractère non professionnel.</w:t>
      </w:r>
    </w:p>
    <w:p w14:paraId="1D2531DC" w14:textId="77777777" w:rsidR="00D50063" w:rsidRDefault="00D50063" w:rsidP="00D50063"/>
  </w:comment>
  <w:comment w:id="1" w:author="Bélinda" w:date="2024-05-31T11:55:00Z" w:initials="MD">
    <w:p w14:paraId="40EAD154" w14:textId="77777777" w:rsidR="00A643B8" w:rsidRDefault="00A643B8" w:rsidP="00A643B8">
      <w:r>
        <w:rPr>
          <w:rStyle w:val="Marquedecommentaire"/>
        </w:rPr>
        <w:annotationRef/>
      </w:r>
      <w:r>
        <w:rPr>
          <w:i/>
          <w:iCs/>
          <w:sz w:val="20"/>
          <w:szCs w:val="20"/>
        </w:rPr>
        <w:t>À raison d’un arrêt de travail pendant la période de prise de congés :</w:t>
      </w:r>
    </w:p>
    <w:p w14:paraId="0B6D574A" w14:textId="77777777" w:rsidR="00A643B8" w:rsidRDefault="00A643B8" w:rsidP="00A643B8">
      <w:r>
        <w:rPr>
          <w:i/>
          <w:iCs/>
          <w:sz w:val="20"/>
          <w:szCs w:val="20"/>
        </w:rPr>
        <w:t xml:space="preserve">(Hypothèse n° 1) le salarié </w:t>
      </w:r>
      <w:r>
        <w:rPr>
          <w:b/>
          <w:bCs/>
          <w:i/>
          <w:iCs/>
          <w:sz w:val="20"/>
          <w:szCs w:val="20"/>
          <w:u w:val="single"/>
        </w:rPr>
        <w:t>n’a pas été dans l’impossibilité</w:t>
      </w:r>
      <w:r>
        <w:rPr>
          <w:i/>
          <w:iCs/>
          <w:sz w:val="20"/>
          <w:szCs w:val="20"/>
        </w:rPr>
        <w:t xml:space="preserve"> de prendre tout ou partie de ses congés acquis : </w:t>
      </w:r>
      <w:r>
        <w:rPr>
          <w:sz w:val="20"/>
          <w:szCs w:val="20"/>
        </w:rPr>
        <w:t>[</w:t>
      </w:r>
      <w:r>
        <w:rPr>
          <w:b/>
          <w:bCs/>
          <w:sz w:val="20"/>
          <w:szCs w:val="20"/>
        </w:rPr>
        <w:t>à compléter avec la date de terme de la période de prise de congés</w:t>
      </w:r>
      <w:r>
        <w:rPr>
          <w:sz w:val="20"/>
          <w:szCs w:val="20"/>
        </w:rPr>
        <w:t>]</w:t>
      </w:r>
    </w:p>
    <w:p w14:paraId="7CBA6834" w14:textId="77777777" w:rsidR="00A643B8" w:rsidRDefault="00A643B8" w:rsidP="00A643B8">
      <w:r>
        <w:rPr>
          <w:i/>
          <w:iCs/>
          <w:sz w:val="20"/>
          <w:szCs w:val="20"/>
        </w:rPr>
        <w:t xml:space="preserve">(Hypothèse n° 2) le salarié </w:t>
      </w:r>
      <w:r>
        <w:rPr>
          <w:b/>
          <w:bCs/>
          <w:i/>
          <w:iCs/>
          <w:sz w:val="20"/>
          <w:szCs w:val="20"/>
          <w:u w:val="single"/>
        </w:rPr>
        <w:t>a été dans l’impossibilité</w:t>
      </w:r>
      <w:r>
        <w:rPr>
          <w:i/>
          <w:iCs/>
          <w:sz w:val="20"/>
          <w:szCs w:val="20"/>
        </w:rPr>
        <w:t xml:space="preserve"> de prendre tout ou partie de ses congés acquis et, au terme de la période de référence :</w:t>
      </w:r>
    </w:p>
    <w:p w14:paraId="163C872F" w14:textId="77777777" w:rsidR="00A643B8" w:rsidRDefault="00A643B8" w:rsidP="00A643B8">
      <w:r>
        <w:rPr>
          <w:sz w:val="20"/>
          <w:szCs w:val="20"/>
        </w:rPr>
        <w:t xml:space="preserve">-        </w:t>
      </w:r>
      <w:r>
        <w:rPr>
          <w:i/>
          <w:iCs/>
          <w:sz w:val="20"/>
          <w:szCs w:val="20"/>
        </w:rPr>
        <w:t xml:space="preserve">si la durée de l’arrêt de travail est </w:t>
      </w:r>
      <w:r>
        <w:rPr>
          <w:b/>
          <w:bCs/>
          <w:i/>
          <w:iCs/>
          <w:sz w:val="20"/>
          <w:szCs w:val="20"/>
          <w:u w:val="single"/>
        </w:rPr>
        <w:t>inférieure à 12 mois</w:t>
      </w:r>
      <w:r>
        <w:rPr>
          <w:b/>
          <w:bCs/>
          <w:i/>
          <w:iCs/>
          <w:sz w:val="20"/>
          <w:szCs w:val="20"/>
        </w:rPr>
        <w:t> :</w:t>
      </w:r>
      <w:r>
        <w:rPr>
          <w:sz w:val="20"/>
          <w:szCs w:val="20"/>
        </w:rPr>
        <w:t xml:space="preserve"> [</w:t>
      </w:r>
      <w:r>
        <w:rPr>
          <w:b/>
          <w:bCs/>
          <w:sz w:val="20"/>
          <w:szCs w:val="20"/>
        </w:rPr>
        <w:t>à compléter avec la date de remise de la présente augmentée de 15 mois</w:t>
      </w:r>
      <w:r>
        <w:rPr>
          <w:sz w:val="20"/>
          <w:szCs w:val="20"/>
        </w:rPr>
        <w:t>]</w:t>
      </w:r>
    </w:p>
    <w:p w14:paraId="2B1AC5F4" w14:textId="77777777" w:rsidR="00A643B8" w:rsidRDefault="00A643B8" w:rsidP="00A643B8">
      <w:r>
        <w:rPr>
          <w:i/>
          <w:iCs/>
          <w:sz w:val="20"/>
          <w:szCs w:val="20"/>
        </w:rPr>
        <w:t>-</w:t>
      </w:r>
      <w:r>
        <w:rPr>
          <w:i/>
          <w:iCs/>
          <w:sz w:val="20"/>
          <w:szCs w:val="20"/>
        </w:rPr>
        <w:tab/>
        <w:t xml:space="preserve">si la durée de l’arrêt de travail est </w:t>
      </w:r>
      <w:r>
        <w:rPr>
          <w:b/>
          <w:bCs/>
          <w:i/>
          <w:iCs/>
          <w:sz w:val="20"/>
          <w:szCs w:val="20"/>
          <w:u w:val="single"/>
        </w:rPr>
        <w:t>égale ou supérieure à 12 mois</w:t>
      </w:r>
      <w:r>
        <w:rPr>
          <w:i/>
          <w:iCs/>
          <w:sz w:val="20"/>
          <w:szCs w:val="20"/>
        </w:rPr>
        <w:t xml:space="preserve"> : </w:t>
      </w:r>
      <w:r>
        <w:rPr>
          <w:sz w:val="20"/>
          <w:szCs w:val="20"/>
        </w:rPr>
        <w:t>[</w:t>
      </w:r>
      <w:r>
        <w:rPr>
          <w:b/>
          <w:bCs/>
          <w:sz w:val="20"/>
          <w:szCs w:val="20"/>
        </w:rPr>
        <w:t>à compléter avec la date du terme de la période de référence augmentée de 15 mois et, le cas échéant, du temps écoulé entre la reprise du travail et la remise de la présente</w:t>
      </w:r>
      <w:r>
        <w:rPr>
          <w:sz w:val="20"/>
          <w:szCs w:val="20"/>
        </w:rPr>
        <w:t>]</w:t>
      </w:r>
    </w:p>
    <w:p w14:paraId="3D28FE1A" w14:textId="77777777" w:rsidR="00A643B8" w:rsidRDefault="00A643B8" w:rsidP="00A643B8"/>
    <w:p w14:paraId="7D0B3711" w14:textId="77777777" w:rsidR="00A643B8" w:rsidRDefault="00A643B8" w:rsidP="00A643B8"/>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531DC" w15:done="0"/>
  <w15:commentEx w15:paraId="7D0B3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3BFA0F" w16cex:dateUtc="2024-05-31T09:50:00Z"/>
  <w16cex:commentExtensible w16cex:durableId="50C40318" w16cex:dateUtc="2024-05-31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531DC" w16cid:durableId="523BFA0F"/>
  <w16cid:commentId w16cid:paraId="7D0B3711" w16cid:durableId="50C403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036E6"/>
    <w:multiLevelType w:val="hybridMultilevel"/>
    <w:tmpl w:val="A65229C2"/>
    <w:lvl w:ilvl="0" w:tplc="CBB6B10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85408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élinda">
    <w15:presenceInfo w15:providerId="AD" w15:userId="S::belinda@poppaye.fr::e0e7779c-504e-4cb4-a85c-cd85fecbb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72"/>
    <w:rsid w:val="00156A97"/>
    <w:rsid w:val="001F0D2C"/>
    <w:rsid w:val="002C54B6"/>
    <w:rsid w:val="002D4596"/>
    <w:rsid w:val="00306072"/>
    <w:rsid w:val="003C30FE"/>
    <w:rsid w:val="004D4694"/>
    <w:rsid w:val="005630E7"/>
    <w:rsid w:val="006675A9"/>
    <w:rsid w:val="00683E29"/>
    <w:rsid w:val="006F7B87"/>
    <w:rsid w:val="0076007C"/>
    <w:rsid w:val="00772446"/>
    <w:rsid w:val="007B33A0"/>
    <w:rsid w:val="007E2579"/>
    <w:rsid w:val="00851110"/>
    <w:rsid w:val="00866C08"/>
    <w:rsid w:val="00867B63"/>
    <w:rsid w:val="008A1271"/>
    <w:rsid w:val="00933C61"/>
    <w:rsid w:val="00951A5B"/>
    <w:rsid w:val="009C60E7"/>
    <w:rsid w:val="00A643B8"/>
    <w:rsid w:val="00A7743A"/>
    <w:rsid w:val="00A91B30"/>
    <w:rsid w:val="00BA788F"/>
    <w:rsid w:val="00D50063"/>
    <w:rsid w:val="00E75B4E"/>
    <w:rsid w:val="00E94061"/>
    <w:rsid w:val="00EE4B90"/>
    <w:rsid w:val="00F36DB0"/>
    <w:rsid w:val="00F452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95E26A"/>
  <w15:chartTrackingRefBased/>
  <w15:docId w15:val="{79E9F8F4-E3BE-9944-B5E1-2B7CA20C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6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06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0607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0607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0607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0607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607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607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607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60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060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060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060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060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060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60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60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6072"/>
    <w:rPr>
      <w:rFonts w:eastAsiaTheme="majorEastAsia" w:cstheme="majorBidi"/>
      <w:color w:val="272727" w:themeColor="text1" w:themeTint="D8"/>
    </w:rPr>
  </w:style>
  <w:style w:type="paragraph" w:styleId="Titre">
    <w:name w:val="Title"/>
    <w:basedOn w:val="Normal"/>
    <w:next w:val="Normal"/>
    <w:link w:val="TitreCar"/>
    <w:uiPriority w:val="10"/>
    <w:qFormat/>
    <w:rsid w:val="0030607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60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607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60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607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06072"/>
    <w:rPr>
      <w:i/>
      <w:iCs/>
      <w:color w:val="404040" w:themeColor="text1" w:themeTint="BF"/>
    </w:rPr>
  </w:style>
  <w:style w:type="paragraph" w:styleId="Paragraphedeliste">
    <w:name w:val="List Paragraph"/>
    <w:basedOn w:val="Normal"/>
    <w:uiPriority w:val="34"/>
    <w:qFormat/>
    <w:rsid w:val="00306072"/>
    <w:pPr>
      <w:ind w:left="720"/>
      <w:contextualSpacing/>
    </w:pPr>
  </w:style>
  <w:style w:type="character" w:styleId="Accentuationintense">
    <w:name w:val="Intense Emphasis"/>
    <w:basedOn w:val="Policepardfaut"/>
    <w:uiPriority w:val="21"/>
    <w:qFormat/>
    <w:rsid w:val="00306072"/>
    <w:rPr>
      <w:i/>
      <w:iCs/>
      <w:color w:val="0F4761" w:themeColor="accent1" w:themeShade="BF"/>
    </w:rPr>
  </w:style>
  <w:style w:type="paragraph" w:styleId="Citationintense">
    <w:name w:val="Intense Quote"/>
    <w:basedOn w:val="Normal"/>
    <w:next w:val="Normal"/>
    <w:link w:val="CitationintenseCar"/>
    <w:uiPriority w:val="30"/>
    <w:qFormat/>
    <w:rsid w:val="00306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06072"/>
    <w:rPr>
      <w:i/>
      <w:iCs/>
      <w:color w:val="0F4761" w:themeColor="accent1" w:themeShade="BF"/>
    </w:rPr>
  </w:style>
  <w:style w:type="character" w:styleId="Rfrenceintense">
    <w:name w:val="Intense Reference"/>
    <w:basedOn w:val="Policepardfaut"/>
    <w:uiPriority w:val="32"/>
    <w:qFormat/>
    <w:rsid w:val="00306072"/>
    <w:rPr>
      <w:b/>
      <w:bCs/>
      <w:smallCaps/>
      <w:color w:val="0F4761" w:themeColor="accent1" w:themeShade="BF"/>
      <w:spacing w:val="5"/>
    </w:rPr>
  </w:style>
  <w:style w:type="table" w:styleId="Grilledutableau">
    <w:name w:val="Table Grid"/>
    <w:basedOn w:val="TableauNormal"/>
    <w:uiPriority w:val="39"/>
    <w:rsid w:val="007E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72446"/>
    <w:rPr>
      <w:sz w:val="16"/>
      <w:szCs w:val="16"/>
    </w:rPr>
  </w:style>
  <w:style w:type="paragraph" w:styleId="Commentaire">
    <w:name w:val="annotation text"/>
    <w:basedOn w:val="Normal"/>
    <w:link w:val="CommentaireCar"/>
    <w:uiPriority w:val="99"/>
    <w:semiHidden/>
    <w:unhideWhenUsed/>
    <w:rsid w:val="00772446"/>
    <w:rPr>
      <w:sz w:val="20"/>
      <w:szCs w:val="20"/>
    </w:rPr>
  </w:style>
  <w:style w:type="character" w:customStyle="1" w:styleId="CommentaireCar">
    <w:name w:val="Commentaire Car"/>
    <w:basedOn w:val="Policepardfaut"/>
    <w:link w:val="Commentaire"/>
    <w:uiPriority w:val="99"/>
    <w:semiHidden/>
    <w:rsid w:val="00772446"/>
    <w:rPr>
      <w:sz w:val="20"/>
      <w:szCs w:val="20"/>
    </w:rPr>
  </w:style>
  <w:style w:type="paragraph" w:styleId="Objetducommentaire">
    <w:name w:val="annotation subject"/>
    <w:basedOn w:val="Commentaire"/>
    <w:next w:val="Commentaire"/>
    <w:link w:val="ObjetducommentaireCar"/>
    <w:uiPriority w:val="99"/>
    <w:semiHidden/>
    <w:unhideWhenUsed/>
    <w:rsid w:val="00772446"/>
    <w:rPr>
      <w:b/>
      <w:bCs/>
    </w:rPr>
  </w:style>
  <w:style w:type="character" w:customStyle="1" w:styleId="ObjetducommentaireCar">
    <w:name w:val="Objet du commentaire Car"/>
    <w:basedOn w:val="CommentaireCar"/>
    <w:link w:val="Objetducommentaire"/>
    <w:uiPriority w:val="99"/>
    <w:semiHidden/>
    <w:rsid w:val="00772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225</Words>
  <Characters>1238</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Bélinda</dc:creator>
  <cp:keywords/>
  <dc:description/>
  <cp:lastModifiedBy>Bélinda</cp:lastModifiedBy>
  <cp:revision>27</cp:revision>
  <dcterms:created xsi:type="dcterms:W3CDTF">2024-05-31T08:53:00Z</dcterms:created>
  <dcterms:modified xsi:type="dcterms:W3CDTF">2024-05-31T09:55:00Z</dcterms:modified>
</cp:coreProperties>
</file>